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34" w:rsidRDefault="002D4834" w:rsidP="003F5599">
      <w:pPr>
        <w:jc w:val="center"/>
        <w:rPr>
          <w:rFonts w:cs="Calibri"/>
          <w:b/>
          <w:sz w:val="24"/>
          <w:szCs w:val="24"/>
          <w:lang w:val="en-US"/>
        </w:rPr>
      </w:pPr>
      <w:bookmarkStart w:id="0" w:name="_GoBack"/>
      <w:r>
        <w:rPr>
          <w:rFonts w:cs="Calibri"/>
          <w:b/>
          <w:noProof/>
          <w:sz w:val="24"/>
          <w:szCs w:val="24"/>
        </w:rPr>
        <w:drawing>
          <wp:inline distT="0" distB="0" distL="0" distR="0">
            <wp:extent cx="5940425" cy="8406450"/>
            <wp:effectExtent l="0" t="0" r="0" b="0"/>
            <wp:docPr id="1" name="Рисунок 1" descr="C:\Users\ш\Desktop\сайт школы\точка роста\polozhenie_o_dejatelnosti_centra_tochka_rosta\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\Desktop\сайт школы\точка роста\polozhenie_o_dejatelnosti_centra_tochka_rosta\Page_0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5599" w:rsidRDefault="003F5599" w:rsidP="003F5599">
      <w:pPr>
        <w:jc w:val="center"/>
        <w:rPr>
          <w:sz w:val="24"/>
          <w:szCs w:val="24"/>
        </w:rPr>
      </w:pPr>
      <w:r>
        <w:rPr>
          <w:rFonts w:cs="Calibri"/>
          <w:b/>
          <w:sz w:val="24"/>
          <w:szCs w:val="24"/>
        </w:rPr>
        <w:t>Муниципальное бюджетное общеобразовательное учреждение</w:t>
      </w: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«Средняя общеобразовательная школа </w:t>
      </w:r>
      <w:proofErr w:type="gramStart"/>
      <w:r>
        <w:rPr>
          <w:rFonts w:cs="Calibri"/>
          <w:b/>
          <w:sz w:val="24"/>
          <w:szCs w:val="24"/>
        </w:rPr>
        <w:t>с</w:t>
      </w:r>
      <w:proofErr w:type="gramEnd"/>
      <w:r>
        <w:rPr>
          <w:rFonts w:cs="Calibri"/>
          <w:b/>
          <w:sz w:val="24"/>
          <w:szCs w:val="24"/>
        </w:rPr>
        <w:t xml:space="preserve">. Николо-Березовка» </w:t>
      </w: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муниципального района </w:t>
      </w:r>
      <w:proofErr w:type="spellStart"/>
      <w:r>
        <w:rPr>
          <w:rFonts w:cs="Calibri"/>
          <w:b/>
          <w:sz w:val="24"/>
          <w:szCs w:val="24"/>
        </w:rPr>
        <w:t>Краснокамский</w:t>
      </w:r>
      <w:proofErr w:type="spellEnd"/>
      <w:r>
        <w:rPr>
          <w:rFonts w:cs="Calibri"/>
          <w:b/>
          <w:sz w:val="24"/>
          <w:szCs w:val="24"/>
        </w:rPr>
        <w:t xml:space="preserve"> район Республики Башкортостан</w:t>
      </w:r>
    </w:p>
    <w:p w:rsidR="003F5599" w:rsidRDefault="003F5599" w:rsidP="003F5599">
      <w:pPr>
        <w:ind w:left="284" w:right="-285" w:firstLine="283"/>
        <w:rPr>
          <w:rFonts w:cs="Calibri"/>
          <w:sz w:val="24"/>
          <w:szCs w:val="24"/>
        </w:rPr>
      </w:pPr>
    </w:p>
    <w:p w:rsidR="003F5599" w:rsidRDefault="003F5599" w:rsidP="003F5599">
      <w:pPr>
        <w:ind w:right="-285"/>
        <w:rPr>
          <w:rFonts w:cs="Calibri"/>
          <w:sz w:val="24"/>
          <w:szCs w:val="24"/>
        </w:rPr>
      </w:pPr>
    </w:p>
    <w:p w:rsidR="003F5599" w:rsidRDefault="003F5599" w:rsidP="003F5599">
      <w:pPr>
        <w:ind w:left="284" w:right="-285" w:firstLine="283"/>
        <w:rPr>
          <w:rFonts w:cs="Calibri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34"/>
        <w:gridCol w:w="4996"/>
      </w:tblGrid>
      <w:tr w:rsidR="003F5599" w:rsidTr="003850BB">
        <w:tc>
          <w:tcPr>
            <w:tcW w:w="4931" w:type="dxa"/>
            <w:hideMark/>
          </w:tcPr>
          <w:p w:rsidR="003F5599" w:rsidRDefault="003F5599" w:rsidP="003850BB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992" w:type="dxa"/>
          </w:tcPr>
          <w:p w:rsidR="003F5599" w:rsidRDefault="003F5599" w:rsidP="003850BB">
            <w:pPr>
              <w:tabs>
                <w:tab w:val="left" w:pos="851"/>
                <w:tab w:val="left" w:pos="1134"/>
              </w:tabs>
              <w:suppressAutoHyphens/>
              <w:autoSpaceDE w:val="0"/>
              <w:autoSpaceDN w:val="0"/>
              <w:snapToGrid w:val="0"/>
              <w:spacing w:line="276" w:lineRule="auto"/>
              <w:ind w:right="-243"/>
              <w:rPr>
                <w:rFonts w:cs="Calibri"/>
                <w:bCs/>
                <w:sz w:val="24"/>
                <w:szCs w:val="24"/>
                <w:lang w:eastAsia="ar-SA"/>
              </w:rPr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«Утверждаю»</w:t>
            </w:r>
          </w:p>
          <w:p w:rsidR="003F5599" w:rsidRDefault="003F5599" w:rsidP="003850BB">
            <w:pPr>
              <w:tabs>
                <w:tab w:val="left" w:pos="851"/>
                <w:tab w:val="left" w:pos="1134"/>
              </w:tabs>
              <w:suppressAutoHyphens/>
              <w:autoSpaceDE w:val="0"/>
              <w:autoSpaceDN w:val="0"/>
              <w:snapToGrid w:val="0"/>
              <w:spacing w:line="276" w:lineRule="auto"/>
              <w:ind w:right="-243"/>
              <w:rPr>
                <w:rFonts w:cs="Calibri"/>
                <w:bCs/>
                <w:sz w:val="24"/>
                <w:szCs w:val="24"/>
                <w:lang w:eastAsia="ar-SA"/>
              </w:rPr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Директор МБОУ СОШ с</w:t>
            </w:r>
            <w:proofErr w:type="gramStart"/>
            <w:r>
              <w:rPr>
                <w:rFonts w:cs="Calibri"/>
                <w:bCs/>
                <w:sz w:val="24"/>
                <w:szCs w:val="24"/>
                <w:lang w:eastAsia="ar-SA"/>
              </w:rPr>
              <w:t>.Н</w:t>
            </w:r>
            <w:proofErr w:type="gramEnd"/>
            <w:r>
              <w:rPr>
                <w:rFonts w:cs="Calibri"/>
                <w:bCs/>
                <w:sz w:val="24"/>
                <w:szCs w:val="24"/>
                <w:lang w:eastAsia="ar-SA"/>
              </w:rPr>
              <w:t>иколо-Березовка</w:t>
            </w:r>
          </w:p>
          <w:p w:rsidR="003F5599" w:rsidRDefault="003F5599" w:rsidP="003850BB">
            <w:pPr>
              <w:tabs>
                <w:tab w:val="left" w:pos="851"/>
                <w:tab w:val="left" w:pos="1134"/>
              </w:tabs>
              <w:suppressAutoHyphens/>
              <w:autoSpaceDE w:val="0"/>
              <w:autoSpaceDN w:val="0"/>
              <w:snapToGrid w:val="0"/>
              <w:spacing w:line="276" w:lineRule="auto"/>
              <w:ind w:right="-243"/>
              <w:rPr>
                <w:rFonts w:cs="Calibri"/>
                <w:bCs/>
                <w:sz w:val="24"/>
                <w:szCs w:val="24"/>
                <w:lang w:eastAsia="ar-SA"/>
              </w:rPr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_________</w:t>
            </w:r>
            <w:proofErr w:type="spellStart"/>
            <w:r>
              <w:rPr>
                <w:rFonts w:cs="Calibri"/>
                <w:bCs/>
                <w:sz w:val="24"/>
                <w:szCs w:val="24"/>
                <w:lang w:eastAsia="ar-SA"/>
              </w:rPr>
              <w:t>Соломенникова</w:t>
            </w:r>
            <w:proofErr w:type="spellEnd"/>
            <w:r>
              <w:rPr>
                <w:rFonts w:cs="Calibri"/>
                <w:bCs/>
                <w:sz w:val="24"/>
                <w:szCs w:val="24"/>
                <w:lang w:eastAsia="ar-SA"/>
              </w:rPr>
              <w:t xml:space="preserve"> О.Е.</w:t>
            </w:r>
          </w:p>
          <w:p w:rsidR="003F5599" w:rsidRDefault="003F5599" w:rsidP="003850BB">
            <w:pPr>
              <w:tabs>
                <w:tab w:val="left" w:pos="851"/>
                <w:tab w:val="left" w:pos="1134"/>
                <w:tab w:val="left" w:pos="3404"/>
              </w:tabs>
              <w:suppressAutoHyphens/>
              <w:autoSpaceDE w:val="0"/>
              <w:autoSpaceDN w:val="0"/>
              <w:spacing w:line="276" w:lineRule="auto"/>
              <w:ind w:right="-2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№174   от 01.08.2019 г.</w:t>
            </w:r>
          </w:p>
          <w:p w:rsidR="003F5599" w:rsidRDefault="003F5599" w:rsidP="003850BB">
            <w:pPr>
              <w:tabs>
                <w:tab w:val="left" w:pos="851"/>
                <w:tab w:val="left" w:pos="1134"/>
                <w:tab w:val="left" w:pos="3404"/>
              </w:tabs>
              <w:suppressAutoHyphens/>
              <w:autoSpaceDE w:val="0"/>
              <w:autoSpaceDN w:val="0"/>
              <w:spacing w:line="276" w:lineRule="auto"/>
              <w:ind w:right="-243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</w:p>
          <w:p w:rsidR="003F5599" w:rsidRDefault="003F5599" w:rsidP="003850BB">
            <w:pPr>
              <w:tabs>
                <w:tab w:val="left" w:pos="851"/>
                <w:tab w:val="left" w:pos="1134"/>
                <w:tab w:val="left" w:pos="3404"/>
              </w:tabs>
              <w:suppressAutoHyphens/>
              <w:autoSpaceDE w:val="0"/>
              <w:autoSpaceDN w:val="0"/>
              <w:spacing w:line="276" w:lineRule="auto"/>
              <w:ind w:right="-243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ar-SA"/>
              </w:rPr>
              <w:t xml:space="preserve"> Принято</w:t>
            </w:r>
          </w:p>
          <w:p w:rsidR="003F5599" w:rsidRDefault="003F5599" w:rsidP="003850BB">
            <w:pPr>
              <w:tabs>
                <w:tab w:val="left" w:pos="851"/>
                <w:tab w:val="left" w:pos="1134"/>
                <w:tab w:val="left" w:pos="3404"/>
              </w:tabs>
              <w:suppressAutoHyphens/>
              <w:autoSpaceDE w:val="0"/>
              <w:autoSpaceDN w:val="0"/>
              <w:spacing w:line="276" w:lineRule="auto"/>
              <w:ind w:right="-243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ar-SA"/>
              </w:rPr>
              <w:t xml:space="preserve"> на заседании Педагогического совета</w:t>
            </w:r>
          </w:p>
          <w:p w:rsidR="003F5599" w:rsidRDefault="003F5599" w:rsidP="003850BB">
            <w:pPr>
              <w:tabs>
                <w:tab w:val="left" w:pos="851"/>
                <w:tab w:val="left" w:pos="1134"/>
                <w:tab w:val="left" w:pos="3404"/>
              </w:tabs>
              <w:suppressAutoHyphens/>
              <w:autoSpaceDE w:val="0"/>
              <w:autoSpaceDN w:val="0"/>
              <w:spacing w:line="276" w:lineRule="auto"/>
              <w:ind w:right="-243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ar-SA"/>
              </w:rPr>
              <w:t xml:space="preserve"> МБОУ СОШ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  <w:lang w:eastAsia="ar-SA"/>
              </w:rPr>
              <w:t>с</w:t>
            </w:r>
            <w:proofErr w:type="gramEnd"/>
            <w:r>
              <w:rPr>
                <w:rFonts w:cs="Calibri"/>
                <w:color w:val="000000"/>
                <w:sz w:val="24"/>
                <w:szCs w:val="24"/>
                <w:lang w:eastAsia="ar-SA"/>
              </w:rPr>
              <w:t>. Николо-Березовка</w:t>
            </w:r>
          </w:p>
          <w:p w:rsidR="003F5599" w:rsidRDefault="003F5599" w:rsidP="003850BB">
            <w:pPr>
              <w:tabs>
                <w:tab w:val="left" w:pos="851"/>
                <w:tab w:val="left" w:pos="1134"/>
              </w:tabs>
              <w:suppressAutoHyphens/>
              <w:autoSpaceDE w:val="0"/>
              <w:autoSpaceDN w:val="0"/>
              <w:spacing w:line="276" w:lineRule="auto"/>
              <w:ind w:right="-285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Протокол №  10  от  19.06.2019 г.</w:t>
            </w:r>
          </w:p>
          <w:p w:rsidR="003F5599" w:rsidRDefault="003F5599" w:rsidP="003850BB">
            <w:pPr>
              <w:tabs>
                <w:tab w:val="left" w:pos="851"/>
                <w:tab w:val="left" w:pos="1134"/>
              </w:tabs>
              <w:suppressAutoHyphens/>
              <w:autoSpaceDE w:val="0"/>
              <w:autoSpaceDN w:val="0"/>
              <w:snapToGrid w:val="0"/>
              <w:spacing w:line="276" w:lineRule="auto"/>
              <w:ind w:right="-243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3F5599" w:rsidRDefault="003F5599" w:rsidP="003F5599">
      <w:pPr>
        <w:tabs>
          <w:tab w:val="left" w:pos="1276"/>
          <w:tab w:val="left" w:pos="1560"/>
        </w:tabs>
        <w:spacing w:line="360" w:lineRule="auto"/>
        <w:rPr>
          <w:b/>
          <w:sz w:val="24"/>
          <w:szCs w:val="24"/>
        </w:rPr>
      </w:pPr>
    </w:p>
    <w:p w:rsidR="003F5599" w:rsidRDefault="003F5599" w:rsidP="003F559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:rsidR="003F5599" w:rsidRDefault="003F5599" w:rsidP="003F5599">
      <w:pPr>
        <w:tabs>
          <w:tab w:val="left" w:pos="4080"/>
        </w:tabs>
        <w:jc w:val="center"/>
        <w:rPr>
          <w:b/>
          <w:sz w:val="28"/>
          <w:szCs w:val="28"/>
        </w:rPr>
      </w:pPr>
      <w:r w:rsidRPr="002465BE">
        <w:rPr>
          <w:b/>
          <w:sz w:val="28"/>
          <w:szCs w:val="28"/>
        </w:rPr>
        <w:t xml:space="preserve">о деятельности центра образования </w:t>
      </w:r>
    </w:p>
    <w:p w:rsidR="003F5599" w:rsidRPr="002465BE" w:rsidRDefault="003F5599" w:rsidP="003F5599">
      <w:pPr>
        <w:tabs>
          <w:tab w:val="left" w:pos="4080"/>
        </w:tabs>
        <w:jc w:val="center"/>
        <w:rPr>
          <w:rFonts w:eastAsia="Calibri"/>
          <w:b/>
          <w:sz w:val="28"/>
          <w:szCs w:val="28"/>
        </w:rPr>
      </w:pPr>
      <w:r w:rsidRPr="002465BE">
        <w:rPr>
          <w:b/>
          <w:sz w:val="28"/>
          <w:szCs w:val="28"/>
        </w:rPr>
        <w:t xml:space="preserve">цифрового и гуманитарного профилей «Точка роста»    </w:t>
      </w:r>
    </w:p>
    <w:p w:rsidR="003F5599" w:rsidRDefault="003F5599" w:rsidP="003F5599">
      <w:pPr>
        <w:jc w:val="center"/>
        <w:rPr>
          <w:rFonts w:eastAsia="Calibri"/>
          <w:b/>
          <w:sz w:val="28"/>
          <w:szCs w:val="28"/>
        </w:rPr>
      </w:pPr>
    </w:p>
    <w:p w:rsidR="003F5599" w:rsidRPr="002465BE" w:rsidRDefault="003F5599" w:rsidP="003F559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базе Муниципального бюджетного общеобразовательного учреждения</w:t>
      </w:r>
    </w:p>
    <w:p w:rsidR="003F5599" w:rsidRDefault="003F5599" w:rsidP="003F559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«Средняя общеобразовательная школа </w:t>
      </w:r>
      <w:proofErr w:type="gramStart"/>
      <w:r>
        <w:rPr>
          <w:rFonts w:eastAsia="Calibri"/>
          <w:b/>
          <w:sz w:val="28"/>
          <w:szCs w:val="28"/>
        </w:rPr>
        <w:t>с</w:t>
      </w:r>
      <w:proofErr w:type="gramEnd"/>
      <w:r>
        <w:rPr>
          <w:rFonts w:eastAsia="Calibri"/>
          <w:b/>
          <w:sz w:val="28"/>
          <w:szCs w:val="28"/>
        </w:rPr>
        <w:t xml:space="preserve">. Николо-Березовка» </w:t>
      </w:r>
    </w:p>
    <w:p w:rsidR="003F5599" w:rsidRDefault="003F5599" w:rsidP="003F559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eastAsia="Calibri"/>
          <w:b/>
          <w:sz w:val="28"/>
          <w:szCs w:val="28"/>
        </w:rPr>
        <w:t>Краснокамский</w:t>
      </w:r>
      <w:proofErr w:type="spellEnd"/>
      <w:r>
        <w:rPr>
          <w:rFonts w:eastAsia="Calibri"/>
          <w:b/>
          <w:sz w:val="28"/>
          <w:szCs w:val="28"/>
        </w:rPr>
        <w:t xml:space="preserve"> район </w:t>
      </w:r>
    </w:p>
    <w:p w:rsidR="003F5599" w:rsidRDefault="003F5599" w:rsidP="003F559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Республики Башкортостан</w:t>
      </w: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8"/>
          <w:szCs w:val="28"/>
        </w:rPr>
      </w:pP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8"/>
          <w:szCs w:val="28"/>
        </w:rPr>
      </w:pPr>
    </w:p>
    <w:p w:rsidR="003F5599" w:rsidRDefault="003F5599" w:rsidP="003F5599">
      <w:pPr>
        <w:ind w:right="-285"/>
        <w:rPr>
          <w:rFonts w:cs="Calibri"/>
          <w:b/>
          <w:sz w:val="24"/>
          <w:szCs w:val="24"/>
        </w:rPr>
      </w:pPr>
    </w:p>
    <w:p w:rsidR="003F5599" w:rsidRDefault="003F5599" w:rsidP="003F5599">
      <w:pPr>
        <w:tabs>
          <w:tab w:val="left" w:pos="851"/>
          <w:tab w:val="left" w:pos="1134"/>
          <w:tab w:val="left" w:pos="3402"/>
        </w:tabs>
        <w:suppressAutoHyphens/>
        <w:autoSpaceDE w:val="0"/>
        <w:autoSpaceDN w:val="0"/>
        <w:ind w:left="284" w:right="-285" w:firstLine="283"/>
        <w:rPr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  <w:lang w:eastAsia="ar-SA"/>
        </w:rPr>
        <w:t xml:space="preserve">                                                                                     </w:t>
      </w:r>
      <w:r>
        <w:rPr>
          <w:color w:val="000000"/>
          <w:sz w:val="24"/>
          <w:szCs w:val="24"/>
          <w:lang w:eastAsia="ar-SA"/>
        </w:rPr>
        <w:t>РАССМОТРЕНО</w:t>
      </w:r>
      <w:r>
        <w:rPr>
          <w:color w:val="000000"/>
          <w:sz w:val="24"/>
          <w:szCs w:val="24"/>
        </w:rPr>
        <w:t xml:space="preserve">:         </w:t>
      </w:r>
    </w:p>
    <w:p w:rsidR="003F5599" w:rsidRDefault="003F5599" w:rsidP="003F5599">
      <w:pPr>
        <w:tabs>
          <w:tab w:val="left" w:pos="340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на заседании С</w:t>
      </w:r>
      <w:r>
        <w:rPr>
          <w:color w:val="000000"/>
          <w:sz w:val="24"/>
          <w:szCs w:val="24"/>
        </w:rPr>
        <w:t>овета Учреждения</w:t>
      </w:r>
    </w:p>
    <w:p w:rsidR="003F5599" w:rsidRDefault="003F5599" w:rsidP="003F5599">
      <w:pPr>
        <w:tabs>
          <w:tab w:val="left" w:pos="3402"/>
        </w:tabs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color w:val="000000"/>
          <w:sz w:val="24"/>
          <w:szCs w:val="24"/>
        </w:rPr>
        <w:t>Протокол № 6</w:t>
      </w:r>
      <w:r>
        <w:rPr>
          <w:rFonts w:eastAsia="Calibri"/>
          <w:color w:val="000000"/>
          <w:sz w:val="24"/>
          <w:szCs w:val="24"/>
          <w:lang w:eastAsia="en-US"/>
        </w:rPr>
        <w:t xml:space="preserve"> от</w:t>
      </w:r>
      <w:r>
        <w:rPr>
          <w:color w:val="000000"/>
          <w:sz w:val="24"/>
          <w:szCs w:val="24"/>
        </w:rPr>
        <w:t xml:space="preserve">  18.06.2019 г</w:t>
      </w:r>
    </w:p>
    <w:p w:rsidR="003F5599" w:rsidRDefault="003F5599" w:rsidP="003F5599">
      <w:pPr>
        <w:tabs>
          <w:tab w:val="left" w:pos="851"/>
          <w:tab w:val="left" w:pos="1134"/>
          <w:tab w:val="left" w:pos="3402"/>
        </w:tabs>
        <w:suppressAutoHyphens/>
        <w:autoSpaceDE w:val="0"/>
        <w:autoSpaceDN w:val="0"/>
        <w:ind w:left="284" w:right="-285" w:firstLine="283"/>
        <w:rPr>
          <w:rFonts w:cs="Calibri"/>
          <w:color w:val="000000"/>
          <w:sz w:val="24"/>
          <w:szCs w:val="24"/>
        </w:rPr>
      </w:pPr>
    </w:p>
    <w:p w:rsidR="003F5599" w:rsidRDefault="003F5599" w:rsidP="003F5599">
      <w:pPr>
        <w:tabs>
          <w:tab w:val="left" w:pos="340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на заседании С</w:t>
      </w:r>
      <w:r>
        <w:rPr>
          <w:color w:val="000000"/>
          <w:sz w:val="24"/>
          <w:szCs w:val="24"/>
        </w:rPr>
        <w:t>овета родителей</w:t>
      </w:r>
    </w:p>
    <w:p w:rsidR="003F5599" w:rsidRDefault="003F5599" w:rsidP="003F5599">
      <w:pPr>
        <w:tabs>
          <w:tab w:val="left" w:pos="3402"/>
        </w:tabs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color w:val="000000"/>
          <w:sz w:val="24"/>
          <w:szCs w:val="24"/>
        </w:rPr>
        <w:t>Протокол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№ 4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от</w:t>
      </w:r>
      <w:r>
        <w:rPr>
          <w:color w:val="000000"/>
          <w:sz w:val="24"/>
          <w:szCs w:val="24"/>
        </w:rPr>
        <w:t xml:space="preserve"> 18.06.2019 г</w:t>
      </w:r>
      <w:r>
        <w:rPr>
          <w:color w:val="000000"/>
          <w:sz w:val="24"/>
          <w:szCs w:val="24"/>
          <w:lang w:eastAsia="en-US"/>
        </w:rPr>
        <w:t xml:space="preserve"> </w:t>
      </w:r>
    </w:p>
    <w:p w:rsidR="003F5599" w:rsidRDefault="003F5599" w:rsidP="003F5599">
      <w:pPr>
        <w:tabs>
          <w:tab w:val="left" w:pos="3402"/>
        </w:tabs>
        <w:rPr>
          <w:color w:val="000000"/>
          <w:sz w:val="24"/>
          <w:szCs w:val="24"/>
          <w:lang w:eastAsia="en-US"/>
        </w:rPr>
      </w:pPr>
    </w:p>
    <w:p w:rsidR="003F5599" w:rsidRDefault="003F5599" w:rsidP="003F5599">
      <w:pPr>
        <w:tabs>
          <w:tab w:val="left" w:pos="340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на заседании С</w:t>
      </w:r>
      <w:r>
        <w:rPr>
          <w:color w:val="000000"/>
          <w:sz w:val="24"/>
          <w:szCs w:val="24"/>
        </w:rPr>
        <w:t xml:space="preserve">овета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</w:p>
    <w:p w:rsidR="003F5599" w:rsidRDefault="003F5599" w:rsidP="003F5599">
      <w:pPr>
        <w:tabs>
          <w:tab w:val="left" w:pos="3402"/>
        </w:tabs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Протокол № 6 </w:t>
      </w:r>
      <w:r>
        <w:rPr>
          <w:rFonts w:eastAsia="Calibri"/>
          <w:color w:val="000000"/>
          <w:sz w:val="24"/>
          <w:szCs w:val="24"/>
          <w:lang w:eastAsia="en-US"/>
        </w:rPr>
        <w:t>от</w:t>
      </w:r>
      <w:r>
        <w:rPr>
          <w:color w:val="000000"/>
          <w:sz w:val="24"/>
          <w:szCs w:val="24"/>
        </w:rPr>
        <w:t xml:space="preserve">  18.06.2019 г</w:t>
      </w: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</w:p>
    <w:p w:rsidR="003F5599" w:rsidRDefault="003F5599" w:rsidP="003F5599">
      <w:pPr>
        <w:ind w:right="-285"/>
        <w:rPr>
          <w:rFonts w:cs="Calibri"/>
          <w:b/>
          <w:sz w:val="24"/>
          <w:szCs w:val="24"/>
        </w:rPr>
      </w:pPr>
    </w:p>
    <w:p w:rsidR="003F5599" w:rsidRDefault="003F5599" w:rsidP="003F5599">
      <w:pPr>
        <w:ind w:left="284" w:right="-285" w:firstLine="283"/>
        <w:jc w:val="center"/>
        <w:rPr>
          <w:rFonts w:cs="Calibri"/>
          <w:b/>
          <w:sz w:val="24"/>
          <w:szCs w:val="24"/>
        </w:rPr>
      </w:pPr>
      <w:proofErr w:type="gramStart"/>
      <w:r>
        <w:rPr>
          <w:rFonts w:cs="Calibri"/>
          <w:b/>
          <w:sz w:val="24"/>
          <w:szCs w:val="24"/>
        </w:rPr>
        <w:t>с</w:t>
      </w:r>
      <w:proofErr w:type="gramEnd"/>
      <w:r>
        <w:rPr>
          <w:rFonts w:cs="Calibri"/>
          <w:b/>
          <w:sz w:val="24"/>
          <w:szCs w:val="24"/>
        </w:rPr>
        <w:t>. Николо-Березовка, 2019</w:t>
      </w:r>
    </w:p>
    <w:p w:rsidR="00F97399" w:rsidRPr="00A67383" w:rsidRDefault="00F97399" w:rsidP="00F97399">
      <w:pPr>
        <w:tabs>
          <w:tab w:val="left" w:pos="4080"/>
        </w:tabs>
        <w:jc w:val="center"/>
        <w:rPr>
          <w:b/>
          <w:sz w:val="24"/>
          <w:szCs w:val="24"/>
        </w:rPr>
      </w:pPr>
    </w:p>
    <w:p w:rsidR="00F97399" w:rsidRPr="00A67383" w:rsidRDefault="00F97399" w:rsidP="00F97399">
      <w:pPr>
        <w:pStyle w:val="1"/>
        <w:spacing w:before="0" w:after="0"/>
        <w:rPr>
          <w:rFonts w:ascii="Times New Roman" w:hAnsi="Times New Roman"/>
          <w:color w:val="auto"/>
          <w:kern w:val="32"/>
        </w:rPr>
      </w:pPr>
      <w:r w:rsidRPr="00A67383">
        <w:rPr>
          <w:rFonts w:ascii="Times New Roman" w:hAnsi="Times New Roman"/>
          <w:color w:val="auto"/>
          <w:kern w:val="32"/>
        </w:rPr>
        <w:t>1. Общие положения</w:t>
      </w:r>
    </w:p>
    <w:p w:rsidR="00F97399" w:rsidRPr="00A67383" w:rsidRDefault="00F97399" w:rsidP="00F97399">
      <w:pPr>
        <w:rPr>
          <w:sz w:val="24"/>
          <w:szCs w:val="24"/>
        </w:rPr>
      </w:pPr>
    </w:p>
    <w:p w:rsidR="00F97399" w:rsidRPr="00A67383" w:rsidRDefault="00A67383" w:rsidP="00F97399">
      <w:pPr>
        <w:ind w:firstLine="720"/>
        <w:jc w:val="both"/>
        <w:rPr>
          <w:sz w:val="24"/>
          <w:szCs w:val="24"/>
        </w:rPr>
      </w:pPr>
      <w:bookmarkStart w:id="1" w:name="3znysh7" w:colFirst="0" w:colLast="0"/>
      <w:bookmarkEnd w:id="1"/>
      <w:r>
        <w:rPr>
          <w:sz w:val="24"/>
          <w:szCs w:val="24"/>
        </w:rPr>
        <w:t>1.</w:t>
      </w:r>
      <w:r w:rsidR="00F97399" w:rsidRPr="00A67383">
        <w:rPr>
          <w:sz w:val="24"/>
          <w:szCs w:val="24"/>
        </w:rPr>
        <w:t>1. Центр образования цифрового и гуманитарного профилей «Точка роста» (далее 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F97399" w:rsidRPr="00A67383" w:rsidRDefault="00A67383" w:rsidP="00F97399">
      <w:pPr>
        <w:ind w:firstLine="720"/>
        <w:jc w:val="both"/>
        <w:rPr>
          <w:sz w:val="24"/>
          <w:szCs w:val="24"/>
        </w:rPr>
      </w:pPr>
      <w:bookmarkStart w:id="2" w:name="2et92p0" w:colFirst="0" w:colLast="0"/>
      <w:bookmarkEnd w:id="2"/>
      <w:r>
        <w:rPr>
          <w:sz w:val="24"/>
          <w:szCs w:val="24"/>
        </w:rPr>
        <w:lastRenderedPageBreak/>
        <w:t>1.</w:t>
      </w:r>
      <w:r w:rsidR="00F97399" w:rsidRPr="00A67383">
        <w:rPr>
          <w:sz w:val="24"/>
          <w:szCs w:val="24"/>
        </w:rPr>
        <w:t xml:space="preserve">2.  Центр является структурным подразделением </w:t>
      </w:r>
      <w:r w:rsidR="00B16A42" w:rsidRPr="00A67383">
        <w:rPr>
          <w:rFonts w:ascii="Liberation Serif" w:hAnsi="Liberation Serif" w:cs="Liberation Serif"/>
          <w:bCs/>
          <w:sz w:val="24"/>
          <w:szCs w:val="24"/>
        </w:rPr>
        <w:t xml:space="preserve">МБОУ СОШ </w:t>
      </w:r>
      <w:proofErr w:type="spellStart"/>
      <w:r w:rsidR="00B16A42" w:rsidRPr="00A67383">
        <w:rPr>
          <w:rFonts w:ascii="Liberation Serif" w:hAnsi="Liberation Serif" w:cs="Liberation Serif"/>
          <w:bCs/>
          <w:sz w:val="24"/>
          <w:szCs w:val="24"/>
        </w:rPr>
        <w:t>с</w:t>
      </w:r>
      <w:proofErr w:type="gramStart"/>
      <w:r w:rsidR="00B16A42" w:rsidRPr="00A67383">
        <w:rPr>
          <w:rFonts w:ascii="Liberation Serif" w:hAnsi="Liberation Serif" w:cs="Liberation Serif"/>
          <w:bCs/>
          <w:sz w:val="24"/>
          <w:szCs w:val="24"/>
        </w:rPr>
        <w:t>.Н</w:t>
      </w:r>
      <w:proofErr w:type="gramEnd"/>
      <w:r w:rsidR="00B16A42" w:rsidRPr="00A67383">
        <w:rPr>
          <w:rFonts w:ascii="Liberation Serif" w:hAnsi="Liberation Serif" w:cs="Liberation Serif"/>
          <w:bCs/>
          <w:sz w:val="24"/>
          <w:szCs w:val="24"/>
        </w:rPr>
        <w:t>иколо-Берёзовка</w:t>
      </w:r>
      <w:proofErr w:type="spellEnd"/>
      <w:r w:rsidR="00B16A42" w:rsidRPr="00A67383">
        <w:rPr>
          <w:rFonts w:ascii="Liberation Serif" w:hAnsi="Liberation Serif" w:cs="Liberation Serif"/>
          <w:bCs/>
          <w:sz w:val="24"/>
          <w:szCs w:val="24"/>
        </w:rPr>
        <w:t xml:space="preserve"> муниципальн</w:t>
      </w:r>
      <w:r w:rsidRPr="00A67383">
        <w:rPr>
          <w:rFonts w:ascii="Liberation Serif" w:hAnsi="Liberation Serif" w:cs="Liberation Serif"/>
          <w:bCs/>
          <w:sz w:val="24"/>
          <w:szCs w:val="24"/>
        </w:rPr>
        <w:t xml:space="preserve">ого района </w:t>
      </w:r>
      <w:proofErr w:type="spellStart"/>
      <w:r w:rsidRPr="00A67383">
        <w:rPr>
          <w:rFonts w:ascii="Liberation Serif" w:hAnsi="Liberation Serif" w:cs="Liberation Serif"/>
          <w:bCs/>
          <w:sz w:val="24"/>
          <w:szCs w:val="24"/>
        </w:rPr>
        <w:t>Краснокамский</w:t>
      </w:r>
      <w:proofErr w:type="spellEnd"/>
      <w:r w:rsidRPr="00A67383">
        <w:rPr>
          <w:rFonts w:ascii="Liberation Serif" w:hAnsi="Liberation Serif" w:cs="Liberation Serif"/>
          <w:bCs/>
          <w:sz w:val="24"/>
          <w:szCs w:val="24"/>
        </w:rPr>
        <w:t xml:space="preserve"> район республики </w:t>
      </w:r>
      <w:r w:rsidR="00B16A42" w:rsidRPr="00A67383">
        <w:rPr>
          <w:rFonts w:ascii="Liberation Serif" w:hAnsi="Liberation Serif" w:cs="Liberation Serif"/>
          <w:bCs/>
          <w:sz w:val="24"/>
          <w:szCs w:val="24"/>
        </w:rPr>
        <w:t>Б</w:t>
      </w:r>
      <w:r w:rsidRPr="00A67383">
        <w:rPr>
          <w:rFonts w:ascii="Liberation Serif" w:hAnsi="Liberation Serif" w:cs="Liberation Serif"/>
          <w:bCs/>
          <w:sz w:val="24"/>
          <w:szCs w:val="24"/>
        </w:rPr>
        <w:t>ашкортостан</w:t>
      </w:r>
      <w:r w:rsidR="00B16A42" w:rsidRPr="00A67383">
        <w:rPr>
          <w:sz w:val="24"/>
          <w:szCs w:val="24"/>
        </w:rPr>
        <w:t xml:space="preserve"> </w:t>
      </w:r>
      <w:r w:rsidR="00F97399" w:rsidRPr="00A67383">
        <w:rPr>
          <w:sz w:val="24"/>
          <w:szCs w:val="24"/>
        </w:rPr>
        <w:t>(далее – Учреждение) и не является отдельным юридическим лицом.</w:t>
      </w:r>
    </w:p>
    <w:p w:rsidR="00A67383" w:rsidRPr="00A67383" w:rsidRDefault="00A67383" w:rsidP="00F97399">
      <w:pPr>
        <w:ind w:firstLine="720"/>
        <w:jc w:val="both"/>
        <w:rPr>
          <w:sz w:val="24"/>
          <w:szCs w:val="24"/>
        </w:rPr>
      </w:pPr>
      <w:bookmarkStart w:id="3" w:name="tyjcwt" w:colFirst="0" w:colLast="0"/>
      <w:bookmarkEnd w:id="3"/>
      <w:r>
        <w:rPr>
          <w:sz w:val="24"/>
          <w:szCs w:val="24"/>
        </w:rPr>
        <w:t>1.</w:t>
      </w:r>
      <w:r w:rsidR="00F97399" w:rsidRPr="00A67383">
        <w:rPr>
          <w:sz w:val="24"/>
          <w:szCs w:val="24"/>
        </w:rPr>
        <w:t xml:space="preserve">3. </w:t>
      </w:r>
      <w:proofErr w:type="gramStart"/>
      <w:r w:rsidRPr="00A67383">
        <w:rPr>
          <w:sz w:val="24"/>
          <w:szCs w:val="24"/>
        </w:rPr>
        <w:t>В своей деятельности Центр руководствуется Федеральным законом от 29 декабря 2012 г. № 273-ФЗ «Об образовании в Российской Федерации», Распоряжением Министерства просвещения РФ № Р-23 от 01.03.2019 г.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города, дистанционных программ обучения определенных</w:t>
      </w:r>
      <w:proofErr w:type="gramEnd"/>
      <w:r w:rsidRPr="00A67383">
        <w:rPr>
          <w:sz w:val="24"/>
          <w:szCs w:val="24"/>
        </w:rPr>
        <w:t xml:space="preserve"> категорий обучающихся, в том числе на базе сетевого взаимодействия», государственной программой «Развитие образования в Республике Башкортостан», утвержденной постановлением Правительства Республики Башкортостан от 21 февраля 2013 года №54, программой развития Центра на текущий год, планами работы, утвержденными учредителем и настоящим Положением.</w:t>
      </w:r>
    </w:p>
    <w:p w:rsidR="00F97399" w:rsidRPr="00A67383" w:rsidRDefault="00A67383" w:rsidP="00F97399">
      <w:pPr>
        <w:ind w:firstLine="720"/>
        <w:jc w:val="both"/>
        <w:rPr>
          <w:sz w:val="24"/>
          <w:szCs w:val="24"/>
        </w:rPr>
      </w:pPr>
      <w:bookmarkStart w:id="4" w:name="3dy6vkm" w:colFirst="0" w:colLast="0"/>
      <w:bookmarkEnd w:id="4"/>
      <w:r>
        <w:rPr>
          <w:sz w:val="24"/>
          <w:szCs w:val="24"/>
        </w:rPr>
        <w:t>1.</w:t>
      </w:r>
      <w:r w:rsidR="00F97399" w:rsidRPr="00A67383">
        <w:rPr>
          <w:sz w:val="24"/>
          <w:szCs w:val="24"/>
        </w:rPr>
        <w:t>4. Центр в своей деятельности подчиняется директору Учреждения.</w:t>
      </w:r>
    </w:p>
    <w:p w:rsidR="00F97399" w:rsidRPr="00A67383" w:rsidRDefault="00F97399" w:rsidP="00F97399">
      <w:pPr>
        <w:ind w:firstLine="720"/>
        <w:jc w:val="both"/>
        <w:rPr>
          <w:sz w:val="24"/>
          <w:szCs w:val="24"/>
        </w:rPr>
      </w:pPr>
    </w:p>
    <w:p w:rsidR="00F97399" w:rsidRPr="00A67383" w:rsidRDefault="00A67383" w:rsidP="00F97399">
      <w:pPr>
        <w:keepNext/>
        <w:ind w:firstLine="720"/>
        <w:jc w:val="center"/>
        <w:outlineLvl w:val="0"/>
        <w:rPr>
          <w:b/>
          <w:bCs/>
          <w:kern w:val="32"/>
          <w:sz w:val="24"/>
          <w:szCs w:val="24"/>
        </w:rPr>
      </w:pPr>
      <w:bookmarkStart w:id="5" w:name="1t3h5sf" w:colFirst="0" w:colLast="0"/>
      <w:bookmarkEnd w:id="5"/>
      <w:r>
        <w:rPr>
          <w:b/>
          <w:bCs/>
          <w:kern w:val="32"/>
          <w:sz w:val="24"/>
          <w:szCs w:val="24"/>
        </w:rPr>
        <w:t>2. Цели, задачи, функции</w:t>
      </w:r>
      <w:r w:rsidR="00F97399" w:rsidRPr="00A67383">
        <w:rPr>
          <w:b/>
          <w:bCs/>
          <w:kern w:val="32"/>
          <w:sz w:val="24"/>
          <w:szCs w:val="24"/>
        </w:rPr>
        <w:t xml:space="preserve"> деятельности Центра</w:t>
      </w:r>
    </w:p>
    <w:p w:rsidR="00F97399" w:rsidRPr="00A67383" w:rsidRDefault="00F97399" w:rsidP="00F97399">
      <w:pPr>
        <w:keepNext/>
        <w:ind w:firstLine="720"/>
        <w:jc w:val="center"/>
        <w:outlineLvl w:val="0"/>
        <w:rPr>
          <w:sz w:val="24"/>
          <w:szCs w:val="24"/>
        </w:rPr>
      </w:pPr>
    </w:p>
    <w:p w:rsidR="00A67383" w:rsidRPr="00A67383" w:rsidRDefault="00A67383" w:rsidP="00F97399">
      <w:pPr>
        <w:ind w:firstLine="720"/>
        <w:jc w:val="both"/>
        <w:rPr>
          <w:b/>
          <w:sz w:val="24"/>
          <w:szCs w:val="24"/>
        </w:rPr>
      </w:pPr>
      <w:bookmarkStart w:id="6" w:name="4d34og8" w:colFirst="0" w:colLast="0"/>
      <w:bookmarkEnd w:id="6"/>
      <w:r w:rsidRPr="00A67383">
        <w:rPr>
          <w:b/>
          <w:sz w:val="24"/>
          <w:szCs w:val="24"/>
        </w:rPr>
        <w:t xml:space="preserve">2.1. Основными целями Центра являются: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proofErr w:type="gramStart"/>
      <w:r w:rsidRPr="00A67383">
        <w:rPr>
          <w:sz w:val="24"/>
          <w:szCs w:val="24"/>
        </w:rPr>
        <w:t xml:space="preserve">-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 </w:t>
      </w:r>
      <w:proofErr w:type="gramEnd"/>
    </w:p>
    <w:p w:rsidR="00A67383" w:rsidRPr="00A67383" w:rsidRDefault="00A67383" w:rsidP="00F97399">
      <w:pPr>
        <w:ind w:firstLine="720"/>
        <w:jc w:val="both"/>
        <w:rPr>
          <w:b/>
          <w:sz w:val="24"/>
          <w:szCs w:val="24"/>
        </w:rPr>
      </w:pPr>
      <w:r w:rsidRPr="00A67383">
        <w:rPr>
          <w:b/>
          <w:sz w:val="24"/>
          <w:szCs w:val="24"/>
        </w:rPr>
        <w:t xml:space="preserve">2.2. Задачи Центра: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2.2.1.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2.2.2. создание условий для реализации </w:t>
      </w:r>
      <w:proofErr w:type="spellStart"/>
      <w:r w:rsidRPr="00A67383">
        <w:rPr>
          <w:sz w:val="24"/>
          <w:szCs w:val="24"/>
        </w:rPr>
        <w:t>разноуровневых</w:t>
      </w:r>
      <w:proofErr w:type="spellEnd"/>
      <w:r w:rsidRPr="00A67383">
        <w:rPr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A67383">
        <w:rPr>
          <w:sz w:val="24"/>
          <w:szCs w:val="24"/>
        </w:rPr>
        <w:t>методических подходов</w:t>
      </w:r>
      <w:proofErr w:type="gramEnd"/>
      <w:r w:rsidRPr="00A67383">
        <w:rPr>
          <w:sz w:val="24"/>
          <w:szCs w:val="24"/>
        </w:rPr>
        <w:t xml:space="preserve">;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2.2.6. 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2.2.7. информационное сопровождение деятельности Центра, развитие </w:t>
      </w:r>
      <w:proofErr w:type="spellStart"/>
      <w:r w:rsidRPr="00A67383">
        <w:rPr>
          <w:sz w:val="24"/>
          <w:szCs w:val="24"/>
        </w:rPr>
        <w:t>медиаграмотности</w:t>
      </w:r>
      <w:proofErr w:type="spellEnd"/>
      <w:r w:rsidRPr="00A67383">
        <w:rPr>
          <w:sz w:val="24"/>
          <w:szCs w:val="24"/>
        </w:rPr>
        <w:t xml:space="preserve"> у </w:t>
      </w:r>
      <w:proofErr w:type="gramStart"/>
      <w:r w:rsidRPr="00A67383">
        <w:rPr>
          <w:sz w:val="24"/>
          <w:szCs w:val="24"/>
        </w:rPr>
        <w:t>обучающихся</w:t>
      </w:r>
      <w:proofErr w:type="gramEnd"/>
      <w:r w:rsidRPr="00A67383">
        <w:rPr>
          <w:sz w:val="24"/>
          <w:szCs w:val="24"/>
        </w:rPr>
        <w:t xml:space="preserve">;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областного и всероссийского уровня;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lastRenderedPageBreak/>
        <w:t xml:space="preserve"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2.2.10. развитие шахматного образования;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proofErr w:type="gramStart"/>
      <w:r w:rsidRPr="00A67383">
        <w:rPr>
          <w:sz w:val="24"/>
          <w:szCs w:val="24"/>
        </w:rPr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2.3. </w:t>
      </w:r>
      <w:proofErr w:type="gramStart"/>
      <w:r w:rsidRPr="00A67383">
        <w:rPr>
          <w:sz w:val="24"/>
          <w:szCs w:val="24"/>
        </w:rPr>
        <w:t xml:space="preserve">Выполняя эти задачи,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Республики Башкортостан и функционирует как: 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 </w:t>
      </w:r>
      <w:proofErr w:type="gramEnd"/>
    </w:p>
    <w:p w:rsidR="00A67383" w:rsidRDefault="00A67383" w:rsidP="00A67383">
      <w:pPr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A67383" w:rsidRDefault="00A67383" w:rsidP="00F97399">
      <w:pPr>
        <w:ind w:firstLine="720"/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2.4. Центр сотрудничает </w:t>
      </w:r>
      <w:proofErr w:type="gramStart"/>
      <w:r w:rsidRPr="00A67383">
        <w:rPr>
          <w:sz w:val="24"/>
          <w:szCs w:val="24"/>
        </w:rPr>
        <w:t>с</w:t>
      </w:r>
      <w:proofErr w:type="gramEnd"/>
      <w:r w:rsidRPr="00A67383">
        <w:rPr>
          <w:sz w:val="24"/>
          <w:szCs w:val="24"/>
        </w:rPr>
        <w:t xml:space="preserve">: </w:t>
      </w:r>
    </w:p>
    <w:p w:rsidR="00A67383" w:rsidRDefault="00A67383" w:rsidP="00A67383">
      <w:pPr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- различными образовательными организациями в форме сетевого взаимодействия; </w:t>
      </w:r>
    </w:p>
    <w:p w:rsidR="00F97399" w:rsidRPr="00A67383" w:rsidRDefault="00A67383" w:rsidP="00A67383">
      <w:pPr>
        <w:jc w:val="both"/>
        <w:rPr>
          <w:sz w:val="24"/>
          <w:szCs w:val="24"/>
        </w:rPr>
      </w:pPr>
      <w:r w:rsidRPr="00A67383">
        <w:rPr>
          <w:sz w:val="24"/>
          <w:szCs w:val="24"/>
        </w:rPr>
        <w:t>- использует дистанционные формы реализации образовательных программ.</w:t>
      </w:r>
    </w:p>
    <w:p w:rsidR="00F97399" w:rsidRPr="00A67383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4"/>
          <w:szCs w:val="24"/>
        </w:rPr>
      </w:pPr>
      <w:bookmarkStart w:id="7" w:name="35nkun2" w:colFirst="0" w:colLast="0"/>
      <w:bookmarkEnd w:id="7"/>
    </w:p>
    <w:p w:rsidR="00F97399" w:rsidRPr="00A67383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4"/>
          <w:szCs w:val="24"/>
        </w:rPr>
      </w:pPr>
      <w:r w:rsidRPr="00A67383">
        <w:rPr>
          <w:b/>
          <w:bCs/>
          <w:kern w:val="32"/>
          <w:sz w:val="24"/>
          <w:szCs w:val="24"/>
        </w:rPr>
        <w:t xml:space="preserve">3. </w:t>
      </w:r>
      <w:r w:rsidR="00A67383">
        <w:rPr>
          <w:b/>
          <w:bCs/>
          <w:kern w:val="32"/>
          <w:sz w:val="24"/>
          <w:szCs w:val="24"/>
        </w:rPr>
        <w:t>Организационная структура и п</w:t>
      </w:r>
      <w:r w:rsidRPr="00A67383">
        <w:rPr>
          <w:b/>
          <w:bCs/>
          <w:kern w:val="32"/>
          <w:sz w:val="24"/>
          <w:szCs w:val="24"/>
        </w:rPr>
        <w:t>орядок управления Центром</w:t>
      </w:r>
    </w:p>
    <w:p w:rsidR="00F97399" w:rsidRPr="00A67383" w:rsidRDefault="00F97399" w:rsidP="00F97399">
      <w:pPr>
        <w:keepNext/>
        <w:ind w:firstLine="720"/>
        <w:jc w:val="center"/>
        <w:outlineLvl w:val="0"/>
        <w:rPr>
          <w:sz w:val="24"/>
          <w:szCs w:val="24"/>
        </w:rPr>
      </w:pP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bookmarkStart w:id="8" w:name="1ksv4uv" w:colFirst="0" w:colLast="0"/>
      <w:bookmarkEnd w:id="8"/>
      <w:r w:rsidRPr="00A67383">
        <w:rPr>
          <w:sz w:val="24"/>
          <w:szCs w:val="24"/>
        </w:rPr>
        <w:t xml:space="preserve">3.1. Создание и ликвидация Центра как структурного подразделения производится локальным актом Учреждения по согласованию с учредителем.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3.2. Директор Учреждения по согласованию с учредителем Учреждения назначает распорядительным актом руководителя Центра. Руководителем Центра может быть назначен один из заместителей директора </w:t>
      </w:r>
      <w:proofErr w:type="gramStart"/>
      <w:r w:rsidRPr="00A67383">
        <w:rPr>
          <w:sz w:val="24"/>
          <w:szCs w:val="24"/>
        </w:rPr>
        <w:t>Учреждения</w:t>
      </w:r>
      <w:proofErr w:type="gramEnd"/>
      <w:r w:rsidRPr="00A67383">
        <w:rPr>
          <w:sz w:val="24"/>
          <w:szCs w:val="24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3.3. Руководитель Центра обязан: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3.3.1. осуществлять оперативное руководство Центром;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3.3.2. согласовывать программы развития, планы работ, отчеты и сметы расходов Центра с директором Учреждения;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3.3.3.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3.3.4. отчитываться перед директором Учреждения о результатах работы Центра;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3.3.5.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3.4. Руководитель Центра вправе: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3.4.1. осуществлять подбор и расстановку кадров Центра, прием на работу которых осуществляется приказом директора Учреждения;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3.4.2. по согласованию с директором Учреждения организовывать образовательную деятельность в Центре в соответствии с целями и задачами Центра и осуществлять </w:t>
      </w:r>
      <w:proofErr w:type="gramStart"/>
      <w:r w:rsidRPr="00A67383">
        <w:rPr>
          <w:sz w:val="24"/>
          <w:szCs w:val="24"/>
        </w:rPr>
        <w:t>контроль за</w:t>
      </w:r>
      <w:proofErr w:type="gramEnd"/>
      <w:r w:rsidRPr="00A67383">
        <w:rPr>
          <w:sz w:val="24"/>
          <w:szCs w:val="24"/>
        </w:rPr>
        <w:t xml:space="preserve"> её реализацией;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lastRenderedPageBreak/>
        <w:t xml:space="preserve">3.4.4.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A67383" w:rsidRDefault="00A67383" w:rsidP="00A67383">
      <w:pPr>
        <w:tabs>
          <w:tab w:val="left" w:pos="3585"/>
        </w:tabs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F97399" w:rsidRPr="00A67383" w:rsidRDefault="00A67383" w:rsidP="00A67383">
      <w:pPr>
        <w:tabs>
          <w:tab w:val="left" w:pos="3585"/>
        </w:tabs>
        <w:jc w:val="both"/>
        <w:rPr>
          <w:b/>
          <w:sz w:val="24"/>
          <w:szCs w:val="24"/>
        </w:rPr>
      </w:pPr>
      <w:r w:rsidRPr="00A67383">
        <w:rPr>
          <w:sz w:val="24"/>
          <w:szCs w:val="24"/>
        </w:rPr>
        <w:t>3.5. Для обеспечения функционирования Центра необходимо не менее четырех штатных единиц. Перечень должностей, необходимых для реализации целей и задач Центра, приведен в приложении 1 к настоящему Положению.</w:t>
      </w:r>
    </w:p>
    <w:p w:rsidR="00A67383" w:rsidRDefault="00A67383" w:rsidP="00F97399">
      <w:pPr>
        <w:tabs>
          <w:tab w:val="left" w:pos="3585"/>
        </w:tabs>
        <w:jc w:val="center"/>
        <w:rPr>
          <w:b/>
          <w:sz w:val="24"/>
          <w:szCs w:val="24"/>
        </w:rPr>
      </w:pPr>
    </w:p>
    <w:p w:rsidR="00F97399" w:rsidRPr="00A67383" w:rsidRDefault="00F97399" w:rsidP="00F97399">
      <w:pPr>
        <w:tabs>
          <w:tab w:val="left" w:pos="3585"/>
        </w:tabs>
        <w:jc w:val="center"/>
        <w:rPr>
          <w:b/>
          <w:sz w:val="24"/>
          <w:szCs w:val="24"/>
        </w:rPr>
      </w:pPr>
      <w:r w:rsidRPr="00A67383">
        <w:rPr>
          <w:b/>
          <w:sz w:val="24"/>
          <w:szCs w:val="24"/>
        </w:rPr>
        <w:t>4. Показатели эффективности деятельности Центра</w:t>
      </w:r>
    </w:p>
    <w:p w:rsidR="00F97399" w:rsidRPr="00A67383" w:rsidRDefault="00F97399" w:rsidP="00F97399">
      <w:pPr>
        <w:tabs>
          <w:tab w:val="left" w:pos="3585"/>
        </w:tabs>
        <w:jc w:val="center"/>
        <w:rPr>
          <w:sz w:val="24"/>
          <w:szCs w:val="24"/>
        </w:rPr>
      </w:pPr>
    </w:p>
    <w:p w:rsidR="00A67383" w:rsidRDefault="00A67383" w:rsidP="00A673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F97399" w:rsidRPr="00A67383">
        <w:rPr>
          <w:sz w:val="24"/>
          <w:szCs w:val="24"/>
        </w:rPr>
        <w:t xml:space="preserve">. </w:t>
      </w:r>
      <w:r w:rsidRPr="00A67383">
        <w:rPr>
          <w:sz w:val="24"/>
          <w:szCs w:val="24"/>
        </w:rPr>
        <w:t xml:space="preserve">Показателями эффективности деятельности Центра является: </w:t>
      </w:r>
    </w:p>
    <w:p w:rsidR="00A67383" w:rsidRDefault="00A67383" w:rsidP="00A67383">
      <w:pPr>
        <w:jc w:val="both"/>
        <w:rPr>
          <w:sz w:val="24"/>
          <w:szCs w:val="24"/>
        </w:rPr>
      </w:pPr>
      <w:r w:rsidRPr="00A67383">
        <w:rPr>
          <w:sz w:val="24"/>
          <w:szCs w:val="24"/>
        </w:rPr>
        <w:t xml:space="preserve">- охват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информатика», «Физическая культура и основы безопасности жизнедеятельности»; </w:t>
      </w:r>
    </w:p>
    <w:p w:rsidR="00A67383" w:rsidRDefault="00A67383" w:rsidP="00A67383">
      <w:pPr>
        <w:jc w:val="both"/>
        <w:rPr>
          <w:sz w:val="24"/>
          <w:szCs w:val="24"/>
        </w:rPr>
      </w:pPr>
      <w:proofErr w:type="gramStart"/>
      <w:r w:rsidRPr="00A67383">
        <w:rPr>
          <w:sz w:val="24"/>
          <w:szCs w:val="24"/>
        </w:rPr>
        <w:t xml:space="preserve">-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 внеурочное время, в том числе с использованием дистанционных форм обучения и сетевого партнерства; </w:t>
      </w:r>
      <w:proofErr w:type="gramEnd"/>
    </w:p>
    <w:p w:rsidR="00F97399" w:rsidRPr="00A67383" w:rsidRDefault="00A67383" w:rsidP="00A67383">
      <w:pPr>
        <w:jc w:val="both"/>
        <w:rPr>
          <w:sz w:val="24"/>
          <w:szCs w:val="24"/>
        </w:rPr>
      </w:pPr>
      <w:r w:rsidRPr="00A67383">
        <w:rPr>
          <w:sz w:val="24"/>
          <w:szCs w:val="24"/>
        </w:rPr>
        <w:t>-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D121B7" w:rsidRPr="00A67383" w:rsidRDefault="00D121B7">
      <w:pPr>
        <w:rPr>
          <w:sz w:val="24"/>
          <w:szCs w:val="24"/>
        </w:rPr>
      </w:pPr>
    </w:p>
    <w:sectPr w:rsidR="00D121B7" w:rsidRPr="00A67383" w:rsidSect="00F973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399"/>
    <w:rsid w:val="002D4834"/>
    <w:rsid w:val="003F5599"/>
    <w:rsid w:val="006140D1"/>
    <w:rsid w:val="00A67383"/>
    <w:rsid w:val="00B16A42"/>
    <w:rsid w:val="00CC5195"/>
    <w:rsid w:val="00D121B7"/>
    <w:rsid w:val="00F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3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39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1">
    <w:name w:val="Style1"/>
    <w:basedOn w:val="a"/>
    <w:rsid w:val="00F97399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48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8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</cp:lastModifiedBy>
  <cp:revision>5</cp:revision>
  <dcterms:created xsi:type="dcterms:W3CDTF">2019-06-18T05:28:00Z</dcterms:created>
  <dcterms:modified xsi:type="dcterms:W3CDTF">2020-08-17T05:02:00Z</dcterms:modified>
</cp:coreProperties>
</file>